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7D" w:rsidRDefault="0025257D" w:rsidP="0025257D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25257D" w:rsidRDefault="0025257D" w:rsidP="0025257D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25257D" w:rsidRDefault="0025257D" w:rsidP="0025257D">
      <w:pPr>
        <w:jc w:val="center"/>
        <w:rPr>
          <w:rFonts w:ascii="Arial" w:eastAsia="Times New Roman" w:hAnsi="Arial" w:cs="Arial"/>
        </w:rPr>
      </w:pPr>
    </w:p>
    <w:p w:rsidR="0025257D" w:rsidRDefault="0025257D" w:rsidP="0025257D">
      <w:pPr>
        <w:jc w:val="center"/>
        <w:rPr>
          <w:rFonts w:ascii="Arial" w:eastAsia="Times New Roman" w:hAnsi="Arial" w:cs="Arial"/>
        </w:rPr>
      </w:pPr>
    </w:p>
    <w:p w:rsidR="0025257D" w:rsidRDefault="0025257D" w:rsidP="0025257D">
      <w:pPr>
        <w:jc w:val="center"/>
        <w:rPr>
          <w:rFonts w:ascii="Arial" w:eastAsia="Times New Roman" w:hAnsi="Arial" w:cs="Arial"/>
        </w:rPr>
      </w:pPr>
    </w:p>
    <w:p w:rsidR="0025257D" w:rsidRDefault="0025257D" w:rsidP="0025257D">
      <w:pPr>
        <w:jc w:val="center"/>
        <w:rPr>
          <w:rFonts w:ascii="Arial" w:eastAsia="Times New Roman" w:hAnsi="Arial" w:cs="Arial"/>
        </w:rPr>
      </w:pPr>
    </w:p>
    <w:p w:rsidR="0025257D" w:rsidRDefault="0025257D" w:rsidP="0025257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25257D" w:rsidRDefault="0025257D" w:rsidP="0025257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25257D" w:rsidRDefault="0025257D" w:rsidP="0025257D">
      <w:pPr>
        <w:rPr>
          <w:rFonts w:ascii="Arial" w:eastAsia="Times New Roman" w:hAnsi="Arial" w:cs="Arial"/>
        </w:rPr>
      </w:pPr>
    </w:p>
    <w:p w:rsidR="0025257D" w:rsidRDefault="0025257D" w:rsidP="0025257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25257D" w:rsidRDefault="0025257D" w:rsidP="0025257D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25257D" w:rsidRDefault="0025257D" w:rsidP="0025257D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25257D" w:rsidRDefault="0025257D" w:rsidP="009A4400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25257D" w:rsidRDefault="0025257D" w:rsidP="009A4400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9A4400" w:rsidRPr="00C16446" w:rsidRDefault="009A4400" w:rsidP="009A4400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C16446">
        <w:rPr>
          <w:rFonts w:ascii="Arial" w:hAnsi="Arial" w:cs="Arial"/>
          <w:b/>
          <w:sz w:val="22"/>
          <w:szCs w:val="22"/>
        </w:rPr>
        <w:t>Вариант 22</w:t>
      </w:r>
    </w:p>
    <w:p w:rsidR="009A4400" w:rsidRPr="00C16446" w:rsidRDefault="009A4400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proofErr w:type="gramStart"/>
      <w:r w:rsidRPr="00C16446">
        <w:rPr>
          <w:rFonts w:ascii="Arial" w:hAnsi="Arial" w:cs="Arial"/>
          <w:sz w:val="22"/>
          <w:szCs w:val="22"/>
        </w:rPr>
        <w:t xml:space="preserve">1.Укажите, какое из перечисленных ниже произведений не принадлежит </w:t>
      </w:r>
      <w:proofErr w:type="spellStart"/>
      <w:r w:rsidRPr="00C16446">
        <w:rPr>
          <w:rFonts w:ascii="Arial" w:hAnsi="Arial" w:cs="Arial"/>
          <w:sz w:val="22"/>
          <w:szCs w:val="22"/>
        </w:rPr>
        <w:t>Николло</w:t>
      </w:r>
      <w:proofErr w:type="spellEnd"/>
      <w:r w:rsidRPr="00C16446">
        <w:rPr>
          <w:rFonts w:ascii="Arial" w:hAnsi="Arial" w:cs="Arial"/>
          <w:sz w:val="22"/>
          <w:szCs w:val="22"/>
        </w:rPr>
        <w:t xml:space="preserve"> Макиавелли</w:t>
      </w:r>
      <w:proofErr w:type="gramEnd"/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Государь</w:t>
      </w:r>
    </w:p>
    <w:p w:rsidR="00B65F9F" w:rsidRPr="00C16446" w:rsidRDefault="00B65F9F" w:rsidP="0035626E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Искусство политики</w:t>
      </w:r>
    </w:p>
    <w:p w:rsidR="00B65F9F" w:rsidRPr="00C16446" w:rsidRDefault="00B65F9F" w:rsidP="0035626E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История Флоренции</w:t>
      </w:r>
    </w:p>
    <w:p w:rsidR="00B65F9F" w:rsidRPr="00C16446" w:rsidRDefault="00B65F9F" w:rsidP="0035626E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Рассуждения… 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2.Укажите имя главного героя трактата </w:t>
      </w:r>
      <w:proofErr w:type="spellStart"/>
      <w:r w:rsidRPr="00C16446">
        <w:rPr>
          <w:rFonts w:ascii="Arial" w:hAnsi="Arial" w:cs="Arial"/>
          <w:sz w:val="22"/>
          <w:szCs w:val="22"/>
        </w:rPr>
        <w:t>Николло</w:t>
      </w:r>
      <w:proofErr w:type="spellEnd"/>
      <w:r w:rsidRPr="00C16446">
        <w:rPr>
          <w:rFonts w:ascii="Arial" w:hAnsi="Arial" w:cs="Arial"/>
          <w:sz w:val="22"/>
          <w:szCs w:val="22"/>
        </w:rPr>
        <w:t xml:space="preserve"> Макиавелли «Государь»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Лоренцо Великолепный</w:t>
      </w:r>
    </w:p>
    <w:p w:rsidR="00B65F9F" w:rsidRPr="00C16446" w:rsidRDefault="00B65F9F" w:rsidP="0035626E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C16446">
        <w:rPr>
          <w:rFonts w:ascii="Arial" w:hAnsi="Arial" w:cs="Arial"/>
          <w:sz w:val="22"/>
          <w:szCs w:val="22"/>
        </w:rPr>
        <w:t>Чезаре</w:t>
      </w:r>
      <w:proofErr w:type="spellEnd"/>
      <w:r w:rsidRPr="00C164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446">
        <w:rPr>
          <w:rFonts w:ascii="Arial" w:hAnsi="Arial" w:cs="Arial"/>
          <w:sz w:val="22"/>
          <w:szCs w:val="22"/>
        </w:rPr>
        <w:t>Борджия</w:t>
      </w:r>
      <w:proofErr w:type="spellEnd"/>
    </w:p>
    <w:p w:rsidR="00B65F9F" w:rsidRPr="00C16446" w:rsidRDefault="00B65F9F" w:rsidP="0035626E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папа Александр </w:t>
      </w:r>
      <w:r w:rsidRPr="00C16446">
        <w:rPr>
          <w:rFonts w:ascii="Arial" w:hAnsi="Arial" w:cs="Arial"/>
          <w:sz w:val="22"/>
          <w:szCs w:val="22"/>
          <w:lang w:val="en-US"/>
        </w:rPr>
        <w:t>VI</w:t>
      </w:r>
    </w:p>
    <w:p w:rsidR="00B65F9F" w:rsidRPr="00C16446" w:rsidRDefault="00B65F9F" w:rsidP="0035626E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Тит </w:t>
      </w:r>
      <w:proofErr w:type="spellStart"/>
      <w:r w:rsidRPr="00C16446">
        <w:rPr>
          <w:rFonts w:ascii="Arial" w:hAnsi="Arial" w:cs="Arial"/>
          <w:sz w:val="22"/>
          <w:szCs w:val="22"/>
        </w:rPr>
        <w:t>Ливий</w:t>
      </w:r>
      <w:proofErr w:type="spellEnd"/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proofErr w:type="gramStart"/>
      <w:r w:rsidRPr="00C16446">
        <w:rPr>
          <w:rFonts w:ascii="Arial" w:hAnsi="Arial" w:cs="Arial"/>
          <w:sz w:val="22"/>
          <w:szCs w:val="22"/>
        </w:rPr>
        <w:t>3.Укажите, какую из перечисленных ниже политических целей Макиавелли не включил в список основных политических благ:</w:t>
      </w:r>
      <w:proofErr w:type="gramEnd"/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Национальная независимость</w:t>
      </w:r>
    </w:p>
    <w:p w:rsidR="00B65F9F" w:rsidRPr="00C16446" w:rsidRDefault="00B65F9F" w:rsidP="0035626E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Развитая экономика</w:t>
      </w:r>
    </w:p>
    <w:p w:rsidR="00B65F9F" w:rsidRPr="00C16446" w:rsidRDefault="00B65F9F" w:rsidP="0035626E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Хорошая конституция</w:t>
      </w:r>
    </w:p>
    <w:p w:rsidR="00B65F9F" w:rsidRPr="00C16446" w:rsidRDefault="00B65F9F" w:rsidP="0035626E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Безопасность </w:t>
      </w:r>
      <w:proofErr w:type="gramStart"/>
      <w:r w:rsidRPr="00C16446">
        <w:rPr>
          <w:rFonts w:ascii="Arial" w:hAnsi="Arial" w:cs="Arial"/>
          <w:sz w:val="22"/>
          <w:szCs w:val="22"/>
        </w:rPr>
        <w:t>поданных</w:t>
      </w:r>
      <w:proofErr w:type="gramEnd"/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4.Укажите, каким образом, по мнению </w:t>
      </w:r>
      <w:proofErr w:type="gramStart"/>
      <w:r w:rsidRPr="00C16446">
        <w:rPr>
          <w:rFonts w:ascii="Arial" w:hAnsi="Arial" w:cs="Arial"/>
          <w:sz w:val="22"/>
          <w:szCs w:val="22"/>
        </w:rPr>
        <w:t>Макиавелли</w:t>
      </w:r>
      <w:proofErr w:type="gramEnd"/>
      <w:r w:rsidRPr="00C16446">
        <w:rPr>
          <w:rFonts w:ascii="Arial" w:hAnsi="Arial" w:cs="Arial"/>
          <w:sz w:val="22"/>
          <w:szCs w:val="22"/>
        </w:rPr>
        <w:t xml:space="preserve"> следовало закрепить соотношение прав государя, знати и народа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Преобладание прав государя</w:t>
      </w:r>
    </w:p>
    <w:p w:rsidR="00B65F9F" w:rsidRPr="00C16446" w:rsidRDefault="00B65F9F" w:rsidP="0035626E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Преобладание прав знати</w:t>
      </w:r>
    </w:p>
    <w:p w:rsidR="00B65F9F" w:rsidRPr="00C16446" w:rsidRDefault="00B65F9F" w:rsidP="0035626E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Преобладание прав народа</w:t>
      </w:r>
    </w:p>
    <w:p w:rsidR="00B65F9F" w:rsidRPr="00C16446" w:rsidRDefault="00B65F9F" w:rsidP="0035626E">
      <w:pPr>
        <w:pStyle w:val="2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Возможно любое из перечисленных решений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5.Укажите, в чем проявляется ограниченность политической теории Н.Макиавелли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Отсутствие моральных принципов</w:t>
      </w:r>
    </w:p>
    <w:p w:rsidR="00B65F9F" w:rsidRPr="00C16446" w:rsidRDefault="00B65F9F" w:rsidP="0035626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Отсутствие представлений о закономерностях</w:t>
      </w:r>
    </w:p>
    <w:p w:rsidR="00B65F9F" w:rsidRPr="00C16446" w:rsidRDefault="00B65F9F" w:rsidP="0035626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C16446">
        <w:rPr>
          <w:rFonts w:ascii="Arial" w:hAnsi="Arial" w:cs="Arial"/>
          <w:sz w:val="22"/>
          <w:szCs w:val="22"/>
        </w:rPr>
        <w:t>Нереалистичность</w:t>
      </w:r>
      <w:proofErr w:type="spellEnd"/>
      <w:r w:rsidRPr="00C16446">
        <w:rPr>
          <w:rFonts w:ascii="Arial" w:hAnsi="Arial" w:cs="Arial"/>
          <w:sz w:val="22"/>
          <w:szCs w:val="22"/>
        </w:rPr>
        <w:t xml:space="preserve"> политических технологий</w:t>
      </w:r>
    </w:p>
    <w:p w:rsidR="00B65F9F" w:rsidRPr="00C16446" w:rsidRDefault="00B65F9F" w:rsidP="0035626E">
      <w:pPr>
        <w:pStyle w:val="2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Неумение отделить политическую технологию от идеологии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6.Укажите, в чем проявляется отличие политических учений северного возрождения </w:t>
      </w:r>
      <w:proofErr w:type="gramStart"/>
      <w:r w:rsidRPr="00C16446">
        <w:rPr>
          <w:rFonts w:ascii="Arial" w:hAnsi="Arial" w:cs="Arial"/>
          <w:sz w:val="22"/>
          <w:szCs w:val="22"/>
        </w:rPr>
        <w:t>от</w:t>
      </w:r>
      <w:proofErr w:type="gramEnd"/>
      <w:r w:rsidRPr="00C16446">
        <w:rPr>
          <w:rFonts w:ascii="Arial" w:hAnsi="Arial" w:cs="Arial"/>
          <w:sz w:val="22"/>
          <w:szCs w:val="22"/>
        </w:rPr>
        <w:t xml:space="preserve"> южного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Поиском этической основы</w:t>
      </w:r>
    </w:p>
    <w:p w:rsidR="00B65F9F" w:rsidRPr="00C16446" w:rsidRDefault="00B65F9F" w:rsidP="0035626E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Учением о разделении властей</w:t>
      </w:r>
    </w:p>
    <w:p w:rsidR="00B65F9F" w:rsidRPr="00C16446" w:rsidRDefault="00B65F9F" w:rsidP="0035626E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Опорой на церковь</w:t>
      </w:r>
    </w:p>
    <w:p w:rsidR="00B65F9F" w:rsidRPr="00C16446" w:rsidRDefault="00B65F9F" w:rsidP="0035626E">
      <w:pPr>
        <w:pStyle w:val="2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Предпочтением законного правителя узурпатору</w:t>
      </w:r>
    </w:p>
    <w:p w:rsidR="008E65A2" w:rsidRPr="00C16446" w:rsidRDefault="008E65A2" w:rsidP="0035626E">
      <w:pPr>
        <w:spacing w:line="240" w:lineRule="auto"/>
        <w:jc w:val="both"/>
        <w:rPr>
          <w:rFonts w:ascii="Arial" w:hAnsi="Arial" w:cs="Arial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7.Какое из перечисленных ниже определений соответствует понятию «общественный договор» по Т.Гоббсу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Договор об этических правилах поведения по отношению друг к другу</w:t>
      </w:r>
    </w:p>
    <w:p w:rsidR="00B65F9F" w:rsidRPr="00C16446" w:rsidRDefault="00B65F9F" w:rsidP="0035626E">
      <w:pPr>
        <w:pStyle w:val="a3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Договор между обществом и государством о взаимных обязанностях</w:t>
      </w:r>
    </w:p>
    <w:p w:rsidR="00B65F9F" w:rsidRPr="00C16446" w:rsidRDefault="00B65F9F" w:rsidP="00C16446">
      <w:pPr>
        <w:pStyle w:val="a3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Договор между людьми о добровольном подчинении государству</w:t>
      </w:r>
    </w:p>
    <w:p w:rsidR="00B65F9F" w:rsidRPr="00C16446" w:rsidRDefault="00B65F9F" w:rsidP="0035626E">
      <w:pPr>
        <w:pStyle w:val="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Договор между </w:t>
      </w:r>
      <w:proofErr w:type="spellStart"/>
      <w:r w:rsidRPr="00C16446">
        <w:rPr>
          <w:rFonts w:ascii="Arial" w:hAnsi="Arial" w:cs="Arial"/>
          <w:sz w:val="22"/>
          <w:szCs w:val="22"/>
        </w:rPr>
        <w:t>индивидумом</w:t>
      </w:r>
      <w:proofErr w:type="spellEnd"/>
      <w:r w:rsidRPr="00C16446">
        <w:rPr>
          <w:rFonts w:ascii="Arial" w:hAnsi="Arial" w:cs="Arial"/>
          <w:sz w:val="22"/>
          <w:szCs w:val="22"/>
        </w:rPr>
        <w:t xml:space="preserve"> и государством о защите  собственности</w:t>
      </w:r>
    </w:p>
    <w:p w:rsidR="00B65F9F" w:rsidRPr="00C16446" w:rsidRDefault="00B65F9F" w:rsidP="0035626E">
      <w:pPr>
        <w:spacing w:line="240" w:lineRule="auto"/>
        <w:jc w:val="both"/>
        <w:rPr>
          <w:rFonts w:ascii="Arial" w:hAnsi="Arial" w:cs="Arial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8.Укажите, на каких основаниях, по мнению </w:t>
      </w:r>
      <w:proofErr w:type="gramStart"/>
      <w:r w:rsidRPr="00C16446">
        <w:rPr>
          <w:rFonts w:ascii="Arial" w:hAnsi="Arial" w:cs="Arial"/>
          <w:sz w:val="22"/>
          <w:szCs w:val="22"/>
        </w:rPr>
        <w:t>Гоббса</w:t>
      </w:r>
      <w:proofErr w:type="gramEnd"/>
      <w:r w:rsidRPr="00C16446">
        <w:rPr>
          <w:rFonts w:ascii="Arial" w:hAnsi="Arial" w:cs="Arial"/>
          <w:sz w:val="22"/>
          <w:szCs w:val="22"/>
        </w:rPr>
        <w:t xml:space="preserve"> может быть пересмотрен общественный договор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1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 желанию любого лица</w:t>
      </w:r>
    </w:p>
    <w:p w:rsidR="00B65F9F" w:rsidRPr="00C16446" w:rsidRDefault="00B65F9F" w:rsidP="0035626E">
      <w:pPr>
        <w:pStyle w:val="a3"/>
        <w:numPr>
          <w:ilvl w:val="1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 желанию большинства общества</w:t>
      </w:r>
    </w:p>
    <w:p w:rsidR="00B65F9F" w:rsidRPr="00C16446" w:rsidRDefault="00B65F9F" w:rsidP="0035626E">
      <w:pPr>
        <w:pStyle w:val="a3"/>
        <w:numPr>
          <w:ilvl w:val="1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 желанию всего общества</w:t>
      </w:r>
    </w:p>
    <w:p w:rsidR="00B65F9F" w:rsidRPr="00C16446" w:rsidRDefault="00B65F9F" w:rsidP="0035626E">
      <w:pPr>
        <w:pStyle w:val="2"/>
        <w:numPr>
          <w:ilvl w:val="1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Общественный договор не может быть пересмотрен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9.Укажите, в чем, по мнению Т.Гоббса заключается обязанность правителя по отношению к подданным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Гарантия политических прав</w:t>
      </w:r>
    </w:p>
    <w:p w:rsidR="00B65F9F" w:rsidRPr="00C16446" w:rsidRDefault="00B65F9F" w:rsidP="0035626E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Гарантия свободы предпринимательства</w:t>
      </w:r>
    </w:p>
    <w:p w:rsidR="00B65F9F" w:rsidRPr="00C16446" w:rsidRDefault="00B65F9F" w:rsidP="0035626E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Гарантия личной безопасности</w:t>
      </w:r>
    </w:p>
    <w:p w:rsidR="00B65F9F" w:rsidRPr="00C16446" w:rsidRDefault="00B65F9F" w:rsidP="0035626E">
      <w:pPr>
        <w:pStyle w:val="2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Все перечисленные гарантии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10.Укажите, в каком соотношении, по мнению Т.Гоббса находятся интересы правителя и народа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Полностью совпадают</w:t>
      </w:r>
    </w:p>
    <w:p w:rsidR="00B65F9F" w:rsidRPr="00C16446" w:rsidRDefault="00B65F9F" w:rsidP="0035626E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 основном совпадают</w:t>
      </w:r>
    </w:p>
    <w:p w:rsidR="00B65F9F" w:rsidRPr="00C16446" w:rsidRDefault="00B65F9F" w:rsidP="0035626E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 основном не совпадают</w:t>
      </w:r>
    </w:p>
    <w:p w:rsidR="00B65F9F" w:rsidRPr="00C16446" w:rsidRDefault="00B65F9F" w:rsidP="0035626E">
      <w:pPr>
        <w:pStyle w:val="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Полностью не совпадают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11.Укажите какую из перечисленных форм правления Т.Го</w:t>
      </w:r>
      <w:proofErr w:type="gramStart"/>
      <w:r w:rsidRPr="00C16446">
        <w:rPr>
          <w:rFonts w:ascii="Arial" w:hAnsi="Arial" w:cs="Arial"/>
          <w:sz w:val="22"/>
          <w:szCs w:val="22"/>
        </w:rPr>
        <w:t>ббс сч</w:t>
      </w:r>
      <w:proofErr w:type="gramEnd"/>
      <w:r w:rsidRPr="00C16446">
        <w:rPr>
          <w:rFonts w:ascii="Arial" w:hAnsi="Arial" w:cs="Arial"/>
          <w:sz w:val="22"/>
          <w:szCs w:val="22"/>
        </w:rPr>
        <w:t>итал наилучшей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Абсолютная монархия</w:t>
      </w:r>
    </w:p>
    <w:p w:rsidR="00B65F9F" w:rsidRPr="00C16446" w:rsidRDefault="00B65F9F" w:rsidP="0035626E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Конституционная монархия</w:t>
      </w:r>
    </w:p>
    <w:p w:rsidR="00B65F9F" w:rsidRPr="00C16446" w:rsidRDefault="00B65F9F" w:rsidP="0035626E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B65F9F" w:rsidRPr="00C16446" w:rsidRDefault="00B65F9F" w:rsidP="0035626E">
      <w:pPr>
        <w:pStyle w:val="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Демократическая республика</w:t>
      </w:r>
    </w:p>
    <w:p w:rsidR="00B65F9F" w:rsidRPr="00C16446" w:rsidRDefault="00B65F9F" w:rsidP="0035626E">
      <w:pPr>
        <w:spacing w:line="240" w:lineRule="auto"/>
        <w:jc w:val="both"/>
        <w:rPr>
          <w:rFonts w:ascii="Arial" w:hAnsi="Arial" w:cs="Arial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12.Укажите, какое из перечисленных суждений отражает принципы религиозной политики по Т.Гоббсу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Одна религия для всех, церковь подчиняется правителю</w:t>
      </w:r>
    </w:p>
    <w:p w:rsidR="00B65F9F" w:rsidRPr="00C16446" w:rsidRDefault="00B65F9F" w:rsidP="0035626E">
      <w:pPr>
        <w:pStyle w:val="a3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Разделение светской и духовной власти</w:t>
      </w:r>
    </w:p>
    <w:p w:rsidR="00B65F9F" w:rsidRPr="00C16446" w:rsidRDefault="00B65F9F" w:rsidP="0035626E">
      <w:pPr>
        <w:pStyle w:val="a3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Выбор религии личное дело каждого</w:t>
      </w:r>
    </w:p>
    <w:p w:rsidR="00B65F9F" w:rsidRPr="00C16446" w:rsidRDefault="00B65F9F" w:rsidP="0035626E">
      <w:pPr>
        <w:pStyle w:val="2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Допустимы различные религии, но все они должны</w:t>
      </w:r>
      <w:r w:rsidR="0035626E" w:rsidRPr="00C16446">
        <w:rPr>
          <w:rFonts w:ascii="Arial" w:hAnsi="Arial" w:cs="Arial"/>
          <w:sz w:val="22"/>
          <w:szCs w:val="22"/>
        </w:rPr>
        <w:t xml:space="preserve"> </w:t>
      </w:r>
      <w:r w:rsidRPr="00C16446">
        <w:rPr>
          <w:rFonts w:ascii="Arial" w:hAnsi="Arial" w:cs="Arial"/>
          <w:sz w:val="22"/>
          <w:szCs w:val="22"/>
        </w:rPr>
        <w:t>контролироваться правительством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13.Укажите – каким образом, по мнению Т.Гоббса, должен вести себя христианин являющийся подданным нехристианского правителя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Бороться за торжество своей веры</w:t>
      </w:r>
    </w:p>
    <w:p w:rsidR="00B65F9F" w:rsidRPr="00C16446" w:rsidRDefault="00B65F9F" w:rsidP="0035626E">
      <w:pPr>
        <w:pStyle w:val="a3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Придерживаться своей религии, но не афишировать этого</w:t>
      </w:r>
    </w:p>
    <w:p w:rsidR="00B65F9F" w:rsidRPr="00C16446" w:rsidRDefault="00B65F9F" w:rsidP="0035626E">
      <w:pPr>
        <w:pStyle w:val="a3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Внешне подчиниться требованиям государственной религии</w:t>
      </w:r>
    </w:p>
    <w:p w:rsidR="00B65F9F" w:rsidRPr="00C16446" w:rsidRDefault="00B65F9F" w:rsidP="0035626E">
      <w:pPr>
        <w:pStyle w:val="2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Сменить религию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14.Укажите, какого рода отношения, по мнению Т.Гоббса, естественным образом складываются между государствами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Только враждебные</w:t>
      </w:r>
    </w:p>
    <w:p w:rsidR="00B65F9F" w:rsidRPr="00C16446" w:rsidRDefault="00B65F9F" w:rsidP="0035626E">
      <w:pPr>
        <w:pStyle w:val="a3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Преимущественно враждебные</w:t>
      </w:r>
    </w:p>
    <w:p w:rsidR="00B65F9F" w:rsidRPr="00C16446" w:rsidRDefault="00B65F9F" w:rsidP="0035626E">
      <w:pPr>
        <w:pStyle w:val="a3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Преимущественно дружественные</w:t>
      </w:r>
    </w:p>
    <w:p w:rsidR="00B65F9F" w:rsidRPr="00C16446" w:rsidRDefault="00B65F9F" w:rsidP="0035626E">
      <w:pPr>
        <w:pStyle w:val="2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Только дружественные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15.Укажите, в чем заключается основной недостаток политической теории Гоббса</w:t>
      </w: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numPr>
          <w:ilvl w:val="1"/>
          <w:numId w:val="33"/>
        </w:numPr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Опора на теологические доводы</w:t>
      </w:r>
    </w:p>
    <w:p w:rsidR="00B65F9F" w:rsidRPr="00C16446" w:rsidRDefault="00B65F9F" w:rsidP="0035626E">
      <w:pPr>
        <w:pStyle w:val="a3"/>
        <w:numPr>
          <w:ilvl w:val="1"/>
          <w:numId w:val="33"/>
        </w:numPr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Выводы не всегда следуют из постулатов</w:t>
      </w:r>
    </w:p>
    <w:p w:rsidR="00B65F9F" w:rsidRPr="00C16446" w:rsidRDefault="00B65F9F" w:rsidP="0035626E">
      <w:pPr>
        <w:pStyle w:val="a3"/>
        <w:numPr>
          <w:ilvl w:val="1"/>
          <w:numId w:val="33"/>
        </w:numPr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Сознательное упущение неудобных фактов</w:t>
      </w:r>
    </w:p>
    <w:p w:rsidR="00B65F9F" w:rsidRPr="00C16446" w:rsidRDefault="00B65F9F" w:rsidP="0035626E">
      <w:pPr>
        <w:pStyle w:val="2"/>
        <w:numPr>
          <w:ilvl w:val="1"/>
          <w:numId w:val="33"/>
        </w:numPr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Отсутствие связи между теорией и практикой</w:t>
      </w:r>
    </w:p>
    <w:p w:rsidR="00B65F9F" w:rsidRPr="00C16446" w:rsidRDefault="00B65F9F" w:rsidP="0035626E">
      <w:pPr>
        <w:pStyle w:val="2"/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</w:p>
    <w:p w:rsidR="00B65F9F" w:rsidRPr="00C16446" w:rsidRDefault="00B65F9F" w:rsidP="0035626E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65F9F" w:rsidRDefault="00B65F9F" w:rsidP="0035626E">
      <w:pPr>
        <w:spacing w:line="240" w:lineRule="auto"/>
        <w:jc w:val="both"/>
        <w:rPr>
          <w:rFonts w:ascii="Arial" w:hAnsi="Arial" w:cs="Arial"/>
        </w:rPr>
      </w:pPr>
    </w:p>
    <w:p w:rsidR="003E251F" w:rsidRDefault="003E251F" w:rsidP="0035626E">
      <w:pPr>
        <w:spacing w:line="240" w:lineRule="auto"/>
        <w:jc w:val="both"/>
        <w:rPr>
          <w:rFonts w:ascii="Arial" w:hAnsi="Arial" w:cs="Arial"/>
        </w:rPr>
      </w:pPr>
    </w:p>
    <w:p w:rsidR="003E251F" w:rsidRDefault="003E251F" w:rsidP="0035626E">
      <w:pPr>
        <w:spacing w:line="240" w:lineRule="auto"/>
        <w:jc w:val="both"/>
        <w:rPr>
          <w:rFonts w:ascii="Arial" w:hAnsi="Arial" w:cs="Arial"/>
        </w:rPr>
      </w:pPr>
    </w:p>
    <w:p w:rsidR="003E251F" w:rsidRDefault="003E251F" w:rsidP="003E25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3E251F" w:rsidRDefault="003E251F" w:rsidP="0035626E">
      <w:pPr>
        <w:spacing w:line="240" w:lineRule="auto"/>
        <w:jc w:val="both"/>
        <w:rPr>
          <w:rFonts w:ascii="Arial" w:hAnsi="Arial" w:cs="Arial"/>
        </w:rPr>
      </w:pPr>
    </w:p>
    <w:p w:rsidR="003E251F" w:rsidRDefault="003E251F" w:rsidP="0035626E">
      <w:pPr>
        <w:spacing w:line="240" w:lineRule="auto"/>
        <w:jc w:val="both"/>
        <w:rPr>
          <w:rFonts w:ascii="Arial" w:hAnsi="Arial" w:cs="Arial"/>
        </w:rPr>
      </w:pPr>
    </w:p>
    <w:p w:rsidR="003E251F" w:rsidRDefault="003E251F" w:rsidP="0035626E">
      <w:pPr>
        <w:spacing w:line="240" w:lineRule="auto"/>
        <w:jc w:val="both"/>
        <w:rPr>
          <w:rFonts w:ascii="Arial" w:hAnsi="Arial" w:cs="Arial"/>
        </w:rPr>
      </w:pPr>
    </w:p>
    <w:p w:rsidR="00210378" w:rsidRDefault="00210378" w:rsidP="0035626E">
      <w:pPr>
        <w:spacing w:line="240" w:lineRule="auto"/>
        <w:jc w:val="both"/>
        <w:rPr>
          <w:rFonts w:ascii="Arial" w:hAnsi="Arial" w:cs="Arial"/>
        </w:rPr>
      </w:pPr>
    </w:p>
    <w:p w:rsidR="00210378" w:rsidRPr="00C16446" w:rsidRDefault="00210378" w:rsidP="0035626E">
      <w:pPr>
        <w:spacing w:line="240" w:lineRule="auto"/>
        <w:jc w:val="both"/>
        <w:rPr>
          <w:rFonts w:ascii="Arial" w:hAnsi="Arial" w:cs="Arial"/>
        </w:rPr>
      </w:pPr>
    </w:p>
    <w:sectPr w:rsidR="00210378" w:rsidRPr="00C16446" w:rsidSect="008E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276"/>
    <w:multiLevelType w:val="hybridMultilevel"/>
    <w:tmpl w:val="B5EA4E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821C3"/>
    <w:multiLevelType w:val="hybridMultilevel"/>
    <w:tmpl w:val="3F389398"/>
    <w:lvl w:ilvl="0" w:tplc="F9DC3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368A3"/>
    <w:multiLevelType w:val="hybridMultilevel"/>
    <w:tmpl w:val="C4300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70083"/>
    <w:multiLevelType w:val="hybridMultilevel"/>
    <w:tmpl w:val="7D90A1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D07BF8"/>
    <w:multiLevelType w:val="hybridMultilevel"/>
    <w:tmpl w:val="4072DD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E29E1"/>
    <w:multiLevelType w:val="hybridMultilevel"/>
    <w:tmpl w:val="9B300A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84966"/>
    <w:multiLevelType w:val="hybridMultilevel"/>
    <w:tmpl w:val="3FEA76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A42049"/>
    <w:multiLevelType w:val="hybridMultilevel"/>
    <w:tmpl w:val="99B075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42C6A"/>
    <w:multiLevelType w:val="hybridMultilevel"/>
    <w:tmpl w:val="53460C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E3D56"/>
    <w:multiLevelType w:val="hybridMultilevel"/>
    <w:tmpl w:val="B1824E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163A9"/>
    <w:multiLevelType w:val="hybridMultilevel"/>
    <w:tmpl w:val="219E09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71794"/>
    <w:multiLevelType w:val="hybridMultilevel"/>
    <w:tmpl w:val="9FF62C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9416C"/>
    <w:multiLevelType w:val="hybridMultilevel"/>
    <w:tmpl w:val="017438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1450B"/>
    <w:multiLevelType w:val="hybridMultilevel"/>
    <w:tmpl w:val="F5740C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7">
      <w:start w:val="1"/>
      <w:numFmt w:val="lowerLetter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D97848"/>
    <w:multiLevelType w:val="hybridMultilevel"/>
    <w:tmpl w:val="7A7ED89C"/>
    <w:lvl w:ilvl="0" w:tplc="784A15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F5985"/>
    <w:multiLevelType w:val="hybridMultilevel"/>
    <w:tmpl w:val="0F0452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A4D44"/>
    <w:multiLevelType w:val="hybridMultilevel"/>
    <w:tmpl w:val="D1F062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D66F3"/>
    <w:multiLevelType w:val="hybridMultilevel"/>
    <w:tmpl w:val="9620C5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F5298"/>
    <w:multiLevelType w:val="hybridMultilevel"/>
    <w:tmpl w:val="9012B0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45BFD"/>
    <w:multiLevelType w:val="hybridMultilevel"/>
    <w:tmpl w:val="20860DEE"/>
    <w:lvl w:ilvl="0" w:tplc="2D36C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450A1"/>
    <w:multiLevelType w:val="hybridMultilevel"/>
    <w:tmpl w:val="EE26E3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0206D"/>
    <w:multiLevelType w:val="hybridMultilevel"/>
    <w:tmpl w:val="780A96A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626E4F"/>
    <w:multiLevelType w:val="hybridMultilevel"/>
    <w:tmpl w:val="13367182"/>
    <w:lvl w:ilvl="0" w:tplc="1A2666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B1D41"/>
    <w:multiLevelType w:val="hybridMultilevel"/>
    <w:tmpl w:val="D93682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72C95"/>
    <w:multiLevelType w:val="hybridMultilevel"/>
    <w:tmpl w:val="1C924E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C370C"/>
    <w:multiLevelType w:val="hybridMultilevel"/>
    <w:tmpl w:val="2EF01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111BD"/>
    <w:multiLevelType w:val="hybridMultilevel"/>
    <w:tmpl w:val="66AA1306"/>
    <w:lvl w:ilvl="0" w:tplc="5CCA0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8547B"/>
    <w:multiLevelType w:val="hybridMultilevel"/>
    <w:tmpl w:val="84F2BE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F4733"/>
    <w:multiLevelType w:val="hybridMultilevel"/>
    <w:tmpl w:val="71A690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A22CB"/>
    <w:multiLevelType w:val="hybridMultilevel"/>
    <w:tmpl w:val="61741B44"/>
    <w:lvl w:ilvl="0" w:tplc="77B26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71326"/>
    <w:multiLevelType w:val="hybridMultilevel"/>
    <w:tmpl w:val="A1CC90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A94187"/>
    <w:multiLevelType w:val="hybridMultilevel"/>
    <w:tmpl w:val="3FCCCB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F6330B"/>
    <w:multiLevelType w:val="hybridMultilevel"/>
    <w:tmpl w:val="0E4CE5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47CE7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7"/>
  </w:num>
  <w:num w:numId="4">
    <w:abstractNumId w:val="12"/>
  </w:num>
  <w:num w:numId="5">
    <w:abstractNumId w:val="19"/>
  </w:num>
  <w:num w:numId="6">
    <w:abstractNumId w:val="10"/>
  </w:num>
  <w:num w:numId="7">
    <w:abstractNumId w:val="1"/>
  </w:num>
  <w:num w:numId="8">
    <w:abstractNumId w:val="27"/>
  </w:num>
  <w:num w:numId="9">
    <w:abstractNumId w:val="29"/>
  </w:num>
  <w:num w:numId="10">
    <w:abstractNumId w:val="9"/>
  </w:num>
  <w:num w:numId="11">
    <w:abstractNumId w:val="14"/>
  </w:num>
  <w:num w:numId="12">
    <w:abstractNumId w:val="5"/>
  </w:num>
  <w:num w:numId="13">
    <w:abstractNumId w:val="22"/>
  </w:num>
  <w:num w:numId="14">
    <w:abstractNumId w:val="32"/>
  </w:num>
  <w:num w:numId="15">
    <w:abstractNumId w:val="26"/>
  </w:num>
  <w:num w:numId="16">
    <w:abstractNumId w:val="15"/>
  </w:num>
  <w:num w:numId="17">
    <w:abstractNumId w:val="28"/>
  </w:num>
  <w:num w:numId="18">
    <w:abstractNumId w:val="8"/>
  </w:num>
  <w:num w:numId="19">
    <w:abstractNumId w:val="30"/>
  </w:num>
  <w:num w:numId="20">
    <w:abstractNumId w:val="0"/>
  </w:num>
  <w:num w:numId="21">
    <w:abstractNumId w:val="3"/>
  </w:num>
  <w:num w:numId="22">
    <w:abstractNumId w:val="23"/>
  </w:num>
  <w:num w:numId="23">
    <w:abstractNumId w:val="6"/>
  </w:num>
  <w:num w:numId="24">
    <w:abstractNumId w:val="31"/>
  </w:num>
  <w:num w:numId="25">
    <w:abstractNumId w:val="18"/>
  </w:num>
  <w:num w:numId="26">
    <w:abstractNumId w:val="20"/>
  </w:num>
  <w:num w:numId="27">
    <w:abstractNumId w:val="4"/>
  </w:num>
  <w:num w:numId="28">
    <w:abstractNumId w:val="11"/>
  </w:num>
  <w:num w:numId="29">
    <w:abstractNumId w:val="16"/>
  </w:num>
  <w:num w:numId="30">
    <w:abstractNumId w:val="7"/>
  </w:num>
  <w:num w:numId="31">
    <w:abstractNumId w:val="24"/>
  </w:num>
  <w:num w:numId="32">
    <w:abstractNumId w:val="21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F9F"/>
    <w:rsid w:val="000C1CD2"/>
    <w:rsid w:val="00147393"/>
    <w:rsid w:val="00210378"/>
    <w:rsid w:val="0025257D"/>
    <w:rsid w:val="00257DEA"/>
    <w:rsid w:val="00321500"/>
    <w:rsid w:val="0035626E"/>
    <w:rsid w:val="003E251F"/>
    <w:rsid w:val="005D6D46"/>
    <w:rsid w:val="00700010"/>
    <w:rsid w:val="00750055"/>
    <w:rsid w:val="008E65A2"/>
    <w:rsid w:val="00996940"/>
    <w:rsid w:val="009A4400"/>
    <w:rsid w:val="00A244D3"/>
    <w:rsid w:val="00B65F9F"/>
    <w:rsid w:val="00C16446"/>
    <w:rsid w:val="00CA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5F9F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65F9F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B65F9F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65F9F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3136</Characters>
  <Application>Microsoft Office Word</Application>
  <DocSecurity>0</DocSecurity>
  <Lines>26</Lines>
  <Paragraphs>7</Paragraphs>
  <ScaleCrop>false</ScaleCrop>
  <Company>Ставропольский ГАУ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12</cp:revision>
  <dcterms:created xsi:type="dcterms:W3CDTF">2012-01-09T15:27:00Z</dcterms:created>
  <dcterms:modified xsi:type="dcterms:W3CDTF">2021-02-12T09:44:00Z</dcterms:modified>
</cp:coreProperties>
</file>